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600" w:lineRule="exact"/>
        <w:ind w:firstLine="0" w:firstLineChars="0"/>
        <w:rPr>
          <w:rFonts w:ascii="文星黑体" w:hAnsi="文星黑体" w:eastAsia="文星黑体" w:cs="文星黑体"/>
        </w:rPr>
      </w:pPr>
      <w:r>
        <w:rPr>
          <w:rFonts w:hint="eastAsia" w:ascii="文星黑体" w:hAnsi="文星黑体" w:eastAsia="文星黑体" w:cs="文星黑体"/>
        </w:rPr>
        <w:t>附件2</w:t>
      </w:r>
    </w:p>
    <w:p>
      <w:pPr>
        <w:overflowPunct/>
        <w:spacing w:line="600" w:lineRule="exact"/>
        <w:ind w:firstLine="0" w:firstLineChars="0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overflowPunct/>
        <w:spacing w:line="600" w:lineRule="exact"/>
        <w:ind w:firstLine="0" w:firstLineChars="0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武汉市概念验证中心备案推荐汇总表</w:t>
      </w:r>
    </w:p>
    <w:bookmarkEnd w:id="0"/>
    <w:p>
      <w:pPr>
        <w:pStyle w:val="17"/>
        <w:ind w:firstLine="640"/>
        <w:rPr>
          <w:rFonts w:ascii="仿宋" w:hAnsi="仿宋" w:eastAsia="仿宋" w:cs="仿宋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区科技管理部门（盖章）：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</w:p>
    <w:tbl>
      <w:tblPr>
        <w:tblStyle w:val="6"/>
        <w:tblpPr w:leftFromText="180" w:rightFromText="180" w:vertAnchor="text" w:horzAnchor="page" w:tblpX="1762" w:tblpY="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650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  <w:t>序号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  <w:t>概念验证中心名称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>
      <w:pPr>
        <w:adjustRightInd w:val="0"/>
        <w:snapToGrid w:val="0"/>
        <w:ind w:firstLine="640"/>
        <w:jc w:val="left"/>
        <w:rPr>
          <w:kern w:val="0"/>
        </w:rPr>
      </w:pPr>
    </w:p>
    <w:p>
      <w:pPr>
        <w:pStyle w:val="17"/>
        <w:ind w:firstLine="640"/>
        <w:rPr>
          <w:rFonts w:ascii="文星仿宋" w:hAnsi="文星仿宋" w:eastAsia="文星仿宋" w:cs="文星仿宋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8" w:firstLineChars="200"/>
        <w:jc w:val="both"/>
        <w:textAlignment w:val="auto"/>
        <w:rPr>
          <w:rFonts w:eastAsia="文星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华文仿宋">
    <w:altName w:val="文星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文星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3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noWrap w:val="0"/>
          <w:vAlign w:val="top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true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E154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530781F6"/>
    <w:rsid w:val="73DF38A0"/>
    <w:rsid w:val="7FDAE154"/>
    <w:rsid w:val="DDFEF1D2"/>
    <w:rsid w:val="F2D94DF3"/>
    <w:rsid w:val="F5FDD882"/>
    <w:rsid w:val="F7AD0B83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unhideWhenUsed/>
    <w:qFormat/>
    <w:uiPriority w:val="99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  <w:style w:type="paragraph" w:customStyle="1" w:styleId="16">
    <w:name w:val="标题 文星标宋"/>
    <w:basedOn w:val="1"/>
    <w:qFormat/>
    <w:uiPriority w:val="0"/>
    <w:pPr>
      <w:ind w:firstLine="0" w:firstLineChars="0"/>
      <w:jc w:val="center"/>
    </w:pPr>
    <w:rPr>
      <w:rFonts w:ascii="文星标宋" w:eastAsia="文星标宋"/>
      <w:sz w:val="44"/>
      <w:szCs w:val="44"/>
    </w:rPr>
  </w:style>
  <w:style w:type="paragraph" w:customStyle="1" w:styleId="17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esktop/2024&#24180;WPS&#27169;&#26495;/3&#21495;&#26080;&#25991;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3号无文号-回复模板（函、回复等）.wpt</Template>
  <Pages>1</Pages>
  <Words>46</Words>
  <Characters>49</Characters>
  <Lines>1</Lines>
  <Paragraphs>1</Paragraphs>
  <TotalTime>10</TotalTime>
  <ScaleCrop>false</ScaleCrop>
  <LinksUpToDate>false</LinksUpToDate>
  <CharactersWithSpaces>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2024-04-17T16:56:00Z</dcterms:created>
  <dc:creator>user</dc:creator>
  <cp:lastModifiedBy>user</cp:lastModifiedBy>
  <cp:lastPrinted>2024-04-17T03:13:00Z</cp:lastPrinted>
  <dcterms:modified xsi:type="dcterms:W3CDTF">2024-04-16T19:30:51Z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